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718"/>
        <w:gridCol w:w="5244"/>
        <w:gridCol w:w="247"/>
        <w:gridCol w:w="173"/>
        <w:gridCol w:w="407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4A33053" w:rsidR="00093CA9" w:rsidRDefault="007D7345"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6FFB12C" w:rsidR="00093CA9" w:rsidRDefault="00CB7544" w:rsidP="00093CA9">
            <w:r w:rsidRPr="00CB7544">
              <w:t>Decree No. 130, of 200</w:t>
            </w:r>
            <w:r w:rsidR="00796149">
              <w:t>2</w:t>
            </w:r>
            <w:r w:rsidRPr="00CB7544">
              <w:t>, of the Ministry of Transport and Telecommunications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467BF11" w:rsidR="00093CA9" w:rsidRDefault="00796149" w:rsidP="00093CA9">
            <w:hyperlink r:id="rId17" w:history="1">
              <w:r w:rsidRPr="008F5CEA">
                <w:rPr>
                  <w:rStyle w:val="Hipervnculo"/>
                </w:rPr>
                <w:t>https://nuevo.leychile.cl/servicios/Consulta/Exportar?radioExportar=Normas&amp;exportar_formato=pdf&amp;nombrearchivo=DTO-130_13-MAR-2002&amp;exportar_con_notas_bcn=True&amp;exportar_con_notas_originales=True&amp;exportar_con_notas_al_pie=True&amp;hddResultadoExportar=195386.2010-04-16.0.0%23</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5C73C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92DB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4748EF7" w:rsidR="00093CA9" w:rsidRDefault="0009316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2C371A3" w:rsidR="00093CA9" w:rsidRDefault="00237AF4" w:rsidP="00093CA9">
            <w:r w:rsidRPr="00237AF4">
              <w:t xml:space="preserve">The purpose of these emission standards is to reduce emissions of carbon monoxide (CO), total hydrocarbons (THC), non-methane hydrocarbons (NMHC), methane (CH4), nitrogen oxides (NOX) and particulate matter (PM) from the engines of buses circulating in the Province of Santiago and/or in the municipalities of San Bernardo and Puente Alto. The purpose of the above is to reduce the pollution levels of the bus fleet until full compliance with the emissions reduction goal defined in the </w:t>
            </w:r>
            <w:r>
              <w:t xml:space="preserve">Prevention and Decontamination Plan of the Metropolitan Region </w:t>
            </w:r>
            <w:r w:rsidRPr="00237AF4">
              <w:t xml:space="preserve"> </w:t>
            </w:r>
            <w:r>
              <w:t>(P</w:t>
            </w:r>
            <w:r w:rsidRPr="00237AF4">
              <w:t>PDA</w:t>
            </w:r>
            <w:r>
              <w:t>)</w:t>
            </w:r>
            <w:r w:rsidRPr="00237AF4">
              <w:t xml:space="preserve"> is achieved.</w:t>
            </w:r>
            <w:r>
              <w:t xml:space="preserve"> It also searches to regulate methane emissions, which does not appear in the PPDA.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34F7241" w:rsidR="00093CA9" w:rsidRDefault="00C41C1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E8A7164" w:rsidR="00093CA9" w:rsidRPr="00173D7C" w:rsidRDefault="00C41C19" w:rsidP="00093CA9">
            <w:pPr>
              <w:rPr>
                <w:color w:val="000000" w:themeColor="text1"/>
              </w:rPr>
            </w:pPr>
            <w:r>
              <w:rPr>
                <w:color w:val="000000" w:themeColor="text1"/>
              </w:rPr>
              <w:t>2001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B54AEB5" w:rsidR="00093CA9" w:rsidRDefault="00C41C19" w:rsidP="00093CA9">
            <w:r>
              <w:t xml:space="preserve">Ministry of Transport and Telecommunications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0154342" w:rsidR="00093CA9" w:rsidRPr="006B7B0D" w:rsidRDefault="00C41C19" w:rsidP="00093CA9">
            <w:r w:rsidRPr="00C41C19">
              <w:t>Ministry of Transport and Telecommunications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AC218A4" w:rsidR="00093CA9" w:rsidRPr="006B7B0D" w:rsidRDefault="00C41C1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68B4A66"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59A9BFB" w:rsidR="00093CA9" w:rsidRDefault="00295326"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E7C249" w:rsidR="002F0752" w:rsidRPr="00CF2E7C" w:rsidRDefault="00BF6E0F"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1C62B538"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11CED899" w:rsidR="002F0752" w:rsidRPr="00CF2E7C" w:rsidRDefault="00BF6E0F"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E80C361" w:rsidR="002F0752" w:rsidRPr="00CF2E7C" w:rsidRDefault="00BF6E0F"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2CD468E9" w:rsidR="002F0752" w:rsidRPr="00CF2E7C" w:rsidRDefault="00BF6E0F"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F7DCCDE" w:rsidR="002F0752" w:rsidRPr="00CF2E7C" w:rsidRDefault="00BF6E0F"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2A2B703E"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8295263" w:rsidR="002F0752" w:rsidRPr="00CF2E7C" w:rsidRDefault="00BF6E0F"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44A95D3" w:rsidR="002F0752" w:rsidRPr="00CF2E7C" w:rsidRDefault="00BF6E0F"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7582259" w:rsidR="002F0752" w:rsidRPr="00CF2E7C" w:rsidRDefault="00BF6E0F"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BCC9718" w:rsidR="002F0752" w:rsidRPr="00CF2E7C" w:rsidRDefault="00BF6E0F"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1B2A9616" w:rsidR="002F0752" w:rsidRPr="00CF2E7C" w:rsidRDefault="00BF6E0F"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2CD4A0A" w:rsidR="002F0752" w:rsidRPr="00CF2E7C" w:rsidRDefault="00BF6E0F"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189E1EB4" w:rsidR="002F0752" w:rsidRPr="00CF2E7C" w:rsidRDefault="00BF6E0F"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050C944C" w:rsidR="002F0752" w:rsidRPr="00CF2E7C" w:rsidRDefault="00BF6E0F"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4EA1D4DE" w:rsidR="002F0752" w:rsidRPr="00CF2E7C" w:rsidRDefault="00BF6E0F"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1701766" w:rsidR="002F0752" w:rsidRPr="00CF2E7C" w:rsidRDefault="00BF6E0F"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343E7A39" w:rsidR="002F0752" w:rsidRPr="00CF2E7C" w:rsidRDefault="00BF6E0F"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5BE3B233" w:rsidR="002F0752" w:rsidRPr="00CF2E7C" w:rsidRDefault="00BF6E0F"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9383208" w:rsidR="002F0752" w:rsidRPr="00CF2E7C" w:rsidRDefault="00BF6E0F"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0BE43F24" w:rsidR="002F0752" w:rsidRPr="00CF2E7C" w:rsidRDefault="00BF6E0F"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4E570093" w:rsidR="002F0752" w:rsidRPr="00CF2E7C" w:rsidRDefault="00BF6E0F"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ABDDF97" w:rsidR="002F0752" w:rsidRPr="00CF2E7C" w:rsidRDefault="00BF6E0F"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1379C0A" w:rsidR="002F0752" w:rsidRPr="00CF2E7C" w:rsidRDefault="00BF6E0F"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2D6A12F6" w:rsidR="002F0752" w:rsidRPr="00CF2E7C" w:rsidRDefault="00BF6E0F"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59662D59" w:rsidR="002F0752" w:rsidRPr="00CF2E7C" w:rsidRDefault="00BF6E0F"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FE6A233" w:rsidR="002F0752" w:rsidRPr="00CF2E7C" w:rsidRDefault="00BF6E0F"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0DE94377" w:rsidR="002F0752" w:rsidRPr="00CF2E7C" w:rsidRDefault="00BF6E0F"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48CDE3E7" w:rsidR="002F0752" w:rsidRPr="00CF2E7C" w:rsidRDefault="00BF6E0F"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DACED30" w:rsidR="002F0752" w:rsidRPr="00CF2E7C" w:rsidRDefault="00BF6E0F"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0E13FCDE" w:rsidR="002F0752" w:rsidRPr="00CF2E7C" w:rsidRDefault="00BF6E0F"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FD88D7E" w:rsidR="002F0752" w:rsidRPr="00CF2E7C" w:rsidRDefault="00BF6E0F"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1B8E122" w:rsidR="002F0752" w:rsidRPr="00CF2E7C" w:rsidRDefault="00BF6E0F"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4CA19E55" w:rsidR="002F0752" w:rsidRPr="00CF2E7C" w:rsidRDefault="00BF6E0F"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6F43F992" w:rsidR="002F0752" w:rsidRPr="00CF2E7C" w:rsidRDefault="00BF6E0F"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1DCA35F3" w:rsidR="002F0752" w:rsidRPr="00CF2E7C" w:rsidRDefault="00BF6E0F"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54864">
        <w:trPr>
          <w:trHeight w:val="887"/>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6CB0BEC6" w:rsidR="002F0752" w:rsidRPr="00CF2E7C" w:rsidRDefault="00BF6E0F" w:rsidP="00CF2E7C">
            <w:pPr>
              <w:rPr>
                <w:rFonts w:ascii="Calibri" w:hAnsi="Calibri" w:cs="Calibri"/>
              </w:rPr>
            </w:pPr>
            <w:r>
              <w:rPr>
                <w:rFonts w:ascii="Calibri" w:hAnsi="Calibri" w:cs="Calibri"/>
              </w:rPr>
              <w:t xml:space="preserve">The decree specifically targets transportation </w:t>
            </w:r>
            <w:r w:rsidR="00C54864">
              <w:rPr>
                <w:rFonts w:ascii="Calibri" w:hAnsi="Calibri" w:cs="Calibri"/>
              </w:rPr>
              <w:t xml:space="preserve">services (buses destined to urban or rural transport, and enterprises that request an inscription in the Registry of Service Transportation of passengers in Santiago), stating maximum levels permitted of methane. </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5DE07BD" w:rsidR="002F0752" w:rsidRPr="00CF2E7C" w:rsidRDefault="00FD3CDE"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3510F043"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51DA0C26"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11DBCFDB" w:rsidR="002F0752" w:rsidRPr="00CF2E7C" w:rsidRDefault="00FD3CDE"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38C1B124" w:rsidR="002F0752" w:rsidRPr="00CF2E7C" w:rsidRDefault="00FD3CDE"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9B58ED6" w:rsidR="002F0752" w:rsidRPr="00CF2E7C" w:rsidRDefault="00FD3CDE" w:rsidP="00CF2E7C">
            <w:pPr>
              <w:rPr>
                <w:rFonts w:ascii="Calibri" w:hAnsi="Calibri" w:cs="Calibri"/>
              </w:rPr>
            </w:pPr>
            <w:r>
              <w:rPr>
                <w:rFonts w:ascii="Calibri" w:hAnsi="Calibri" w:cs="Calibri"/>
              </w:rPr>
              <w:t>X</w:t>
            </w: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4535A300" w:rsidR="002F0752" w:rsidRPr="00CF2E7C" w:rsidRDefault="00FD3CDE" w:rsidP="00CF2E7C">
            <w:pPr>
              <w:rPr>
                <w:rFonts w:ascii="Calibri" w:hAnsi="Calibri" w:cs="Calibri"/>
              </w:rPr>
            </w:pPr>
            <w:r>
              <w:rPr>
                <w:rFonts w:ascii="Calibri" w:hAnsi="Calibri" w:cs="Calibri"/>
              </w:rPr>
              <w:t>X</w:t>
            </w: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3CE61B58" w:rsidR="002F0752" w:rsidRPr="00CF2E7C" w:rsidRDefault="00FD3CDE" w:rsidP="00CF2E7C">
            <w:pPr>
              <w:rPr>
                <w:rFonts w:ascii="Calibri" w:hAnsi="Calibri" w:cs="Calibri"/>
              </w:rPr>
            </w:pPr>
            <w:r>
              <w:rPr>
                <w:rFonts w:ascii="Calibri" w:hAnsi="Calibri" w:cs="Calibri"/>
              </w:rPr>
              <w:t xml:space="preserve">There shall be audits made the Ministry of Transport (article 5) that may lead to momentary fines and restriction of activities through the retirement of the vehicle from circulation of transit. </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2B3D236" w:rsidR="002F0752" w:rsidRPr="00CF2E7C" w:rsidRDefault="00FD3CDE"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7945A41" w:rsidR="002F0752" w:rsidRPr="00CF2E7C" w:rsidRDefault="00FD3CDE"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99EBC60"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09739DCE"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0B604F76" w:rsidR="002F0752" w:rsidRPr="00CF2E7C" w:rsidRDefault="00FD3CDE"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0C263CC7" w:rsidR="002F0752" w:rsidRPr="00CF2E7C" w:rsidRDefault="00BF2BCD" w:rsidP="00CF2E7C">
            <w:pPr>
              <w:rPr>
                <w:rFonts w:ascii="Calibri" w:hAnsi="Calibri" w:cs="Calibri"/>
              </w:rPr>
            </w:pPr>
            <w:r>
              <w:rPr>
                <w:rFonts w:ascii="Calibri" w:hAnsi="Calibri" w:cs="Calibri"/>
              </w:rPr>
              <w:t>It does not state a specific reduction target in a matter of time. But it does state a technical and concrete obligation that new buses with gas motors shall comply with a limit of 1.6 g/Kw-h of methane emissions (article 3)</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513B283E" w:rsidR="002F0752" w:rsidRPr="00CF2E7C" w:rsidRDefault="00BF2BCD" w:rsidP="00CF2E7C">
            <w:pPr>
              <w:rPr>
                <w:rFonts w:ascii="Calibri" w:hAnsi="Calibri" w:cs="Calibri"/>
              </w:rPr>
            </w:pPr>
            <w:r w:rsidRPr="00BF2BCD">
              <w:rPr>
                <w:rFonts w:ascii="Calibri" w:hAnsi="Calibri" w:cs="Calibri"/>
              </w:rPr>
              <w:t>It does not state a specific reduction target in a matter of time. But it does state a technical and concrete obligation that new buses with gas motors shall comply with a limit of 1.6 g/Kw-h of methane emissions (article 3)</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6583BEDE" w:rsidR="002F0752" w:rsidRPr="00CF2E7C" w:rsidRDefault="00BF2BCD"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0A3E3D84" w:rsidR="002F0752" w:rsidRPr="00CF2E7C" w:rsidRDefault="00BF2BCD"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0CAB5E4" w:rsidR="002F0752" w:rsidRPr="00CF2E7C" w:rsidRDefault="00BF2BCD"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BB0A380" w:rsidR="002F0752" w:rsidRPr="00CF2E7C" w:rsidRDefault="00BF2BCD"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527D3DC4" w:rsidR="002F0752" w:rsidRPr="00CF2E7C" w:rsidRDefault="00BF2BCD"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29B760FF" w:rsidR="002F0752" w:rsidRPr="00CF2E7C" w:rsidRDefault="00BF2BCD"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B10D37A" w:rsidR="002F0752" w:rsidRPr="00CF2E7C" w:rsidRDefault="00BF2BCD"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4F8DDC0A" w:rsidR="002F0752" w:rsidRPr="00CF2E7C" w:rsidRDefault="00BF2BCD"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03F5B0E" w:rsidR="002F0752" w:rsidRPr="33822AF7" w:rsidRDefault="00BF2BC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25A84D8C"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0D7C21AE"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6E24C63B"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3D5C437"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0AD53259"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2FF934EF"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06707BEF"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244F41C3"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0F9AA9B0"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3B6C823B"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CCCDB3D"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6A0389C6"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24C9703C"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5EE37893"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579583E1"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DF13ED5"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4B044107"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D3F869A"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91BB2B7"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06A3D832"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56A9B51A" w:rsidR="002F0752" w:rsidRPr="00CF2E7C" w:rsidRDefault="00BF2B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47959677" w:rsidR="002F0752" w:rsidRPr="00CF2E7C" w:rsidRDefault="00BF2BCD"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50BA1BE9" w:rsidR="002F0752" w:rsidRPr="00CF2E7C" w:rsidRDefault="00BF2BCD"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0ECD9AD4" w:rsidR="002F0752" w:rsidRPr="00CF2E7C" w:rsidRDefault="00BF2BCD"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00B9810D" w:rsidR="002F0752" w:rsidRPr="00CF2E7C" w:rsidRDefault="00BF2BCD"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7986E84" w:rsidR="002F0752" w:rsidRPr="00CF2E7C" w:rsidRDefault="00BF2BCD"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5DD4B0E5" w:rsidR="002F0752" w:rsidRPr="00CF2E7C" w:rsidRDefault="00BF2BCD"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4393188F" w:rsidR="002F0752" w:rsidRPr="00CF2E7C" w:rsidRDefault="00BF2BCD"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D01EBE5"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6DC37FEA"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000F180B"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5E19FDFD"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631C242"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DF61BF1"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459ACEB5"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EF8CDA5"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09F60F42"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3FB40210"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BFE44B"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17A61233"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5914F93B" w:rsidR="002F0752" w:rsidRPr="00CF2E7C" w:rsidRDefault="005246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FC41D16"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1A441CC"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19CA64A"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57CEB95" w:rsidR="002F0752" w:rsidRPr="00CF2E7C" w:rsidRDefault="0052462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246656A6"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580A70DC"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516D588"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3989971"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0433EA5"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EC71B6E"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7741C7B"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C758C81"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49BE0F7" w:rsidR="002F0752" w:rsidRPr="00CF2E7C" w:rsidRDefault="0052462B"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B125519"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957731B"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4AE7902D"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092DF1F"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D867AC3"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7B203DCA"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EEF5C01"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5FA9624F" w:rsidR="002F0752" w:rsidRPr="00CF2E7C" w:rsidRDefault="0052462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72FE61" w14:textId="77777777" w:rsidR="008D1BD7" w:rsidRDefault="008D1BD7" w:rsidP="00874E39">
      <w:r>
        <w:separator/>
      </w:r>
    </w:p>
  </w:endnote>
  <w:endnote w:type="continuationSeparator" w:id="0">
    <w:p w14:paraId="16E64890" w14:textId="77777777" w:rsidR="008D1BD7" w:rsidRDefault="008D1BD7" w:rsidP="00874E39">
      <w:r>
        <w:continuationSeparator/>
      </w:r>
    </w:p>
  </w:endnote>
  <w:endnote w:type="continuationNotice" w:id="1">
    <w:p w14:paraId="45C00BCB" w14:textId="77777777" w:rsidR="008D1BD7" w:rsidRDefault="008D1B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AF0BE8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8B2E9F" w14:textId="77777777" w:rsidR="008D1BD7" w:rsidRDefault="008D1BD7" w:rsidP="00874E39">
      <w:r>
        <w:separator/>
      </w:r>
    </w:p>
  </w:footnote>
  <w:footnote w:type="continuationSeparator" w:id="0">
    <w:p w14:paraId="034E400E" w14:textId="77777777" w:rsidR="008D1BD7" w:rsidRDefault="008D1BD7" w:rsidP="00874E39">
      <w:r>
        <w:continuationSeparator/>
      </w:r>
    </w:p>
  </w:footnote>
  <w:footnote w:type="continuationNotice" w:id="1">
    <w:p w14:paraId="41E7A60D" w14:textId="77777777" w:rsidR="008D1BD7" w:rsidRDefault="008D1B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2B"/>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642"/>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064"/>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A1"/>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AF4"/>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326"/>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62B"/>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149"/>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BD7"/>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2BCD"/>
    <w:rsid w:val="00BF4357"/>
    <w:rsid w:val="00BF5C7E"/>
    <w:rsid w:val="00BF5CAB"/>
    <w:rsid w:val="00BF6293"/>
    <w:rsid w:val="00BF6E0F"/>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1D4"/>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1C19"/>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864"/>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544"/>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4E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09B"/>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CDE"/>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nuevo.leychile.cl/servicios/Consulta/Exportar?radioExportar=Normas&amp;exportar_formato=pdf&amp;nombrearchivo=DTO-130_13-MAR-2002&amp;exportar_con_notas_bcn=True&amp;exportar_con_notas_originales=True&amp;exportar_con_notas_al_pie=True&amp;hddResultadoExportar=195386.2010-04-16.0.0%2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44A71605-520B-45F4-9102-4D3262891D42}"/>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112</Pages>
  <Words>22765</Words>
  <Characters>125213</Characters>
  <Application>Microsoft Office Word</Application>
  <DocSecurity>0</DocSecurity>
  <Lines>1043</Lines>
  <Paragraphs>295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Sophia Astudillo | Eelaw</cp:lastModifiedBy>
  <cp:revision>5</cp:revision>
  <cp:lastPrinted>2025-03-21T00:14:00Z</cp:lastPrinted>
  <dcterms:created xsi:type="dcterms:W3CDTF">2025-07-15T22:10:00Z</dcterms:created>
  <dcterms:modified xsi:type="dcterms:W3CDTF">2025-07-17T23:04:00Z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